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215C2" w14:textId="77777777" w:rsidR="00A31819" w:rsidRDefault="00A31819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155C39" w:rsidRDefault="00E344A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55C39" w:rsidRDefault="00155C3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55C39" w:rsidRDefault="00155C3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55C39" w:rsidRDefault="00155C39">
      <w:bookmarkStart w:id="0" w:name="_heading=h.gjdgxs" w:colFirst="0" w:colLast="0"/>
      <w:bookmarkEnd w:id="0"/>
    </w:p>
    <w:p w14:paraId="00000005" w14:textId="77777777" w:rsidR="00155C39" w:rsidRDefault="00155C39"/>
    <w:p w14:paraId="00000006" w14:textId="77777777" w:rsidR="00155C39" w:rsidRDefault="00E344A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55C39" w:rsidRDefault="00155C3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55C39" w:rsidRDefault="00155C3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55C39" w:rsidRDefault="00E344A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55C39" w:rsidRDefault="00155C3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55C39" w:rsidRDefault="00155C3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55C39" w:rsidRDefault="00E344A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155C39" w:rsidRDefault="00155C3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55C39" w:rsidRDefault="00E344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155C39" w:rsidRDefault="00E344A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155C39" w:rsidRDefault="00E344A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155C39" w:rsidRDefault="00E344A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155C39" w:rsidRDefault="00155C3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55C39" w:rsidRDefault="00155C3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55C39" w:rsidRDefault="00155C3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55C39" w:rsidRDefault="00155C3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55C39" w:rsidRDefault="00155C39">
      <w:pPr>
        <w:pStyle w:val="Ttulo1"/>
        <w:jc w:val="center"/>
        <w:rPr>
          <w:sz w:val="18"/>
          <w:szCs w:val="18"/>
        </w:rPr>
      </w:pPr>
    </w:p>
    <w:p w14:paraId="00000017" w14:textId="77777777" w:rsidR="00155C39" w:rsidRDefault="00E344A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55C39" w:rsidRDefault="00155C39"/>
    <w:p w14:paraId="00000019" w14:textId="77777777" w:rsidR="00155C39" w:rsidRDefault="00E344A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2253BF6" w:rsidR="00155C39" w:rsidRDefault="00E344A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A31819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155C39" w:rsidRDefault="00155C39"/>
    <w:sectPr w:rsidR="00155C3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BBC58" w14:textId="77777777" w:rsidR="00E344A1" w:rsidRDefault="00E344A1">
      <w:r>
        <w:separator/>
      </w:r>
    </w:p>
  </w:endnote>
  <w:endnote w:type="continuationSeparator" w:id="0">
    <w:p w14:paraId="2ECEC9A6" w14:textId="77777777" w:rsidR="00E344A1" w:rsidRDefault="00E3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55C39" w:rsidRDefault="00E344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EB488" w14:textId="77777777" w:rsidR="00E344A1" w:rsidRDefault="00E344A1">
      <w:r>
        <w:separator/>
      </w:r>
    </w:p>
  </w:footnote>
  <w:footnote w:type="continuationSeparator" w:id="0">
    <w:p w14:paraId="6EF2FC30" w14:textId="77777777" w:rsidR="00E344A1" w:rsidRDefault="00E34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155C39" w:rsidRDefault="00E344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55C39" w:rsidRDefault="00155C39">
    <w:pPr>
      <w:rPr>
        <w:rFonts w:ascii="Cambria" w:eastAsia="Cambria" w:hAnsi="Cambria" w:cs="Cambria"/>
        <w:b/>
        <w:sz w:val="20"/>
        <w:szCs w:val="20"/>
      </w:rPr>
    </w:pPr>
  </w:p>
  <w:p w14:paraId="7269645D" w14:textId="77777777" w:rsidR="00A31819" w:rsidRPr="00A31819" w:rsidRDefault="00A31819" w:rsidP="00A318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A31819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503C494F" w14:textId="77777777" w:rsidR="00A31819" w:rsidRPr="00A31819" w:rsidRDefault="00A31819" w:rsidP="00A318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A31819">
      <w:rPr>
        <w:rFonts w:ascii="Cambria" w:eastAsia="Cambria" w:hAnsi="Cambria" w:cs="Cambria"/>
        <w:b/>
        <w:sz w:val="20"/>
        <w:szCs w:val="20"/>
      </w:rPr>
      <w:t>NO. 40051001-052-23 (CAGEG-052/2023)</w:t>
    </w:r>
  </w:p>
  <w:p w14:paraId="0000001F" w14:textId="33D52967" w:rsidR="00155C39" w:rsidRDefault="00A31819" w:rsidP="00A318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A31819">
      <w:rPr>
        <w:rFonts w:ascii="Cambria" w:eastAsia="Cambria" w:hAnsi="Cambria" w:cs="Cambria"/>
        <w:b/>
        <w:sz w:val="20"/>
        <w:szCs w:val="20"/>
      </w:rPr>
      <w:t>CONTRATACIÓN DE ARRENDAMIENTO DE ACTIVOS INTANGIBLES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152E2"/>
    <w:multiLevelType w:val="multilevel"/>
    <w:tmpl w:val="CC2078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55C39"/>
    <w:rsid w:val="00155C39"/>
    <w:rsid w:val="00A31819"/>
    <w:rsid w:val="00E3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2023-07-12T15:06:00Z</dcterms:modified>
</cp:coreProperties>
</file>